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74E93" w:rsidRDefault="00C7729F">
      <w:pPr>
        <w:rPr>
          <w:rFonts w:ascii="Times New Roman" w:hAnsi="Times New Roman" w:cs="Times New Roman"/>
          <w:color w:val="000000"/>
          <w:sz w:val="24"/>
          <w:szCs w:val="24"/>
        </w:rPr>
      </w:pPr>
      <w:r>
        <w:rPr>
          <w:rFonts w:ascii="Times New Roman" w:hAnsi="Times New Roman" w:cs="Times New Roman"/>
          <w:color w:val="000000"/>
          <w:sz w:val="24"/>
          <w:szCs w:val="24"/>
        </w:rPr>
        <w:t>August 23, 2012</w:t>
      </w:r>
      <w:r>
        <w:rPr>
          <w:rFonts w:ascii="Times New Roman" w:hAnsi="Times New Roman" w:cs="Times New Roman"/>
          <w:color w:val="000000"/>
          <w:sz w:val="24"/>
          <w:szCs w:val="24"/>
        </w:rPr>
        <w:br/>
      </w:r>
      <w:r w:rsidRPr="00C7729F">
        <w:rPr>
          <w:rFonts w:ascii="Times New Roman" w:hAnsi="Times New Roman" w:cs="Times New Roman"/>
          <w:color w:val="000000"/>
          <w:sz w:val="24"/>
          <w:szCs w:val="24"/>
        </w:rPr>
        <w:t>NCTE/IRA Standards</w:t>
      </w:r>
      <w:r w:rsidRPr="00C7729F">
        <w:rPr>
          <w:rFonts w:ascii="Times New Roman" w:hAnsi="Times New Roman" w:cs="Times New Roman"/>
          <w:color w:val="000000"/>
          <w:sz w:val="24"/>
          <w:szCs w:val="24"/>
        </w:rPr>
        <w:br/>
      </w:r>
      <w:r w:rsidRPr="00C7729F">
        <w:rPr>
          <w:rFonts w:ascii="Times New Roman" w:hAnsi="Times New Roman" w:cs="Times New Roman"/>
          <w:color w:val="000000"/>
          <w:sz w:val="24"/>
          <w:szCs w:val="24"/>
        </w:rPr>
        <w:br/>
        <w:t>I read through the twelve standards a few times and saw a few central themes. The first thing that came to mind was how these standards not only apply to Language Arts, but how these skills are necessary in many other areas. The standards focus on building language skills, expanding reading through different genres and time periods, and learning how to communicate effectively through the use of language. I noticed many key verbs from Bloom’s Taxonomy a</w:t>
      </w:r>
      <w:r w:rsidR="00985135">
        <w:rPr>
          <w:rFonts w:ascii="Times New Roman" w:hAnsi="Times New Roman" w:cs="Times New Roman"/>
          <w:color w:val="000000"/>
          <w:sz w:val="24"/>
          <w:szCs w:val="24"/>
        </w:rPr>
        <w:t xml:space="preserve">nd other action-oriented verbs </w:t>
      </w:r>
      <w:r w:rsidRPr="00C7729F">
        <w:rPr>
          <w:rFonts w:ascii="Times New Roman" w:hAnsi="Times New Roman" w:cs="Times New Roman"/>
          <w:color w:val="000000"/>
          <w:sz w:val="24"/>
          <w:szCs w:val="24"/>
        </w:rPr>
        <w:t>within these standards such as apply, interpret, evaluate, synthesize, reflect, and create.</w:t>
      </w:r>
      <w:r w:rsidR="00FB272C">
        <w:rPr>
          <w:rFonts w:ascii="Times New Roman" w:hAnsi="Times New Roman" w:cs="Times New Roman"/>
          <w:color w:val="000000"/>
          <w:sz w:val="24"/>
          <w:szCs w:val="24"/>
        </w:rPr>
        <w:t xml:space="preserve"> Since there are only twelve standards, they serve broad purposes that allow teachers to be creative in filling in the specific areas. </w:t>
      </w:r>
      <w:r w:rsidRPr="00C7729F">
        <w:rPr>
          <w:rFonts w:ascii="Times New Roman" w:hAnsi="Times New Roman" w:cs="Times New Roman"/>
          <w:color w:val="000000"/>
          <w:sz w:val="24"/>
          <w:szCs w:val="24"/>
        </w:rPr>
        <w:t>One of the most important standards that I noted was number four, which focuses on teaching students how to adjust their language in order to communicate effectively with different types of audiences. I also noted</w:t>
      </w:r>
      <w:r w:rsidR="00985135">
        <w:rPr>
          <w:rFonts w:ascii="Times New Roman" w:hAnsi="Times New Roman" w:cs="Times New Roman"/>
          <w:color w:val="000000"/>
          <w:sz w:val="24"/>
          <w:szCs w:val="24"/>
        </w:rPr>
        <w:t xml:space="preserve"> standard number ten because it is</w:t>
      </w:r>
      <w:r w:rsidRPr="00C7729F">
        <w:rPr>
          <w:rFonts w:ascii="Times New Roman" w:hAnsi="Times New Roman" w:cs="Times New Roman"/>
          <w:color w:val="000000"/>
          <w:sz w:val="24"/>
          <w:szCs w:val="24"/>
        </w:rPr>
        <w:t xml:space="preserve"> important to understand that ESL students need their first language in order to learn and understand the English language. It states that the students will use their first language in order to compe</w:t>
      </w:r>
      <w:r w:rsidR="00985135">
        <w:rPr>
          <w:rFonts w:ascii="Times New Roman" w:hAnsi="Times New Roman" w:cs="Times New Roman"/>
          <w:color w:val="000000"/>
          <w:sz w:val="24"/>
          <w:szCs w:val="24"/>
        </w:rPr>
        <w:t>tency in the</w:t>
      </w:r>
      <w:r w:rsidRPr="00C7729F">
        <w:rPr>
          <w:rFonts w:ascii="Times New Roman" w:hAnsi="Times New Roman" w:cs="Times New Roman"/>
          <w:color w:val="000000"/>
          <w:sz w:val="24"/>
          <w:szCs w:val="24"/>
        </w:rPr>
        <w:t xml:space="preserve"> English language. The last standard is also very important in the sense that students understand that the knowledge they gain through Language Arts courses will help them in the future. They will become better writers, readers, and communicators.</w:t>
      </w:r>
      <w:r w:rsidR="00FB272C">
        <w:rPr>
          <w:rFonts w:ascii="Times New Roman" w:hAnsi="Times New Roman" w:cs="Times New Roman"/>
          <w:color w:val="000000"/>
          <w:sz w:val="24"/>
          <w:szCs w:val="24"/>
        </w:rPr>
        <w:t xml:space="preserve"> These standards also incorporate the importance of culture in literacy and language. I believe that this will help students gain new perspectives and be able to reach and understand different kinds of people and ideas. </w:t>
      </w:r>
      <w:r w:rsidRPr="00C7729F">
        <w:rPr>
          <w:rFonts w:ascii="Times New Roman" w:hAnsi="Times New Roman" w:cs="Times New Roman"/>
          <w:color w:val="000000"/>
          <w:sz w:val="24"/>
          <w:szCs w:val="24"/>
        </w:rPr>
        <w:t xml:space="preserve"> </w:t>
      </w:r>
      <w:r w:rsidRPr="00C7729F">
        <w:rPr>
          <w:rFonts w:ascii="Times New Roman" w:hAnsi="Times New Roman" w:cs="Times New Roman"/>
          <w:color w:val="000000"/>
          <w:sz w:val="24"/>
          <w:szCs w:val="24"/>
        </w:rPr>
        <w:br/>
      </w:r>
      <w:r w:rsidRPr="00C7729F">
        <w:rPr>
          <w:rFonts w:ascii="Times New Roman" w:hAnsi="Times New Roman" w:cs="Times New Roman"/>
          <w:color w:val="000000"/>
          <w:sz w:val="24"/>
          <w:szCs w:val="24"/>
        </w:rPr>
        <w:br/>
        <w:t>NCDPI Standards</w:t>
      </w:r>
      <w:r w:rsidRPr="00C7729F">
        <w:rPr>
          <w:rFonts w:ascii="Times New Roman" w:hAnsi="Times New Roman" w:cs="Times New Roman"/>
          <w:color w:val="000000"/>
          <w:sz w:val="24"/>
          <w:szCs w:val="24"/>
        </w:rPr>
        <w:br/>
      </w:r>
      <w:r w:rsidRPr="00C7729F">
        <w:rPr>
          <w:rFonts w:ascii="Times New Roman" w:hAnsi="Times New Roman" w:cs="Times New Roman"/>
          <w:color w:val="000000"/>
          <w:sz w:val="24"/>
          <w:szCs w:val="24"/>
        </w:rPr>
        <w:br/>
        <w:t xml:space="preserve">One of the first things that I noticed while reading the introduction was that the standards define what students are expected to know and should be able to do, not how teachers should teach. I thought this was a very important statement because it allows teachers to bring innovative and creative teaching techniques into their classroom without having to feel as if it has to be done one certain way. The </w:t>
      </w:r>
      <w:proofErr w:type="gramStart"/>
      <w:r w:rsidR="00985135" w:rsidRPr="00C7729F">
        <w:rPr>
          <w:rFonts w:ascii="Times New Roman" w:hAnsi="Times New Roman" w:cs="Times New Roman"/>
          <w:color w:val="000000"/>
          <w:sz w:val="24"/>
          <w:szCs w:val="24"/>
        </w:rPr>
        <w:t>descriptions about wh</w:t>
      </w:r>
      <w:r w:rsidR="00985135">
        <w:rPr>
          <w:rFonts w:ascii="Times New Roman" w:hAnsi="Times New Roman" w:cs="Times New Roman"/>
          <w:color w:val="000000"/>
          <w:sz w:val="24"/>
          <w:szCs w:val="24"/>
        </w:rPr>
        <w:t>at a student</w:t>
      </w:r>
      <w:r w:rsidR="00FB272C">
        <w:rPr>
          <w:rFonts w:ascii="Times New Roman" w:hAnsi="Times New Roman" w:cs="Times New Roman"/>
          <w:color w:val="000000"/>
          <w:sz w:val="24"/>
          <w:szCs w:val="24"/>
        </w:rPr>
        <w:t xml:space="preserve"> should look</w:t>
      </w:r>
      <w:r w:rsidR="00985135">
        <w:rPr>
          <w:rFonts w:ascii="Times New Roman" w:hAnsi="Times New Roman" w:cs="Times New Roman"/>
          <w:color w:val="000000"/>
          <w:sz w:val="24"/>
          <w:szCs w:val="24"/>
        </w:rPr>
        <w:t xml:space="preserve"> like that is</w:t>
      </w:r>
      <w:proofErr w:type="gramEnd"/>
      <w:r w:rsidR="00985135">
        <w:rPr>
          <w:rFonts w:ascii="Times New Roman" w:hAnsi="Times New Roman" w:cs="Times New Roman"/>
          <w:color w:val="000000"/>
          <w:sz w:val="24"/>
          <w:szCs w:val="24"/>
        </w:rPr>
        <w:t xml:space="preserve"> </w:t>
      </w:r>
      <w:r w:rsidRPr="00C7729F">
        <w:rPr>
          <w:rFonts w:ascii="Times New Roman" w:hAnsi="Times New Roman" w:cs="Times New Roman"/>
          <w:color w:val="000000"/>
          <w:sz w:val="24"/>
          <w:szCs w:val="24"/>
        </w:rPr>
        <w:t>college and career ready really focuse</w:t>
      </w:r>
      <w:r w:rsidR="00FB272C">
        <w:rPr>
          <w:rFonts w:ascii="Times New Roman" w:hAnsi="Times New Roman" w:cs="Times New Roman"/>
          <w:color w:val="000000"/>
          <w:sz w:val="24"/>
          <w:szCs w:val="24"/>
        </w:rPr>
        <w:t>s on the long-term goal of the Common C</w:t>
      </w:r>
      <w:r w:rsidRPr="00C7729F">
        <w:rPr>
          <w:rFonts w:ascii="Times New Roman" w:hAnsi="Times New Roman" w:cs="Times New Roman"/>
          <w:color w:val="000000"/>
          <w:sz w:val="24"/>
          <w:szCs w:val="24"/>
        </w:rPr>
        <w:t xml:space="preserve">ore. These included demonstrating independence, building strong content knowledge, responding to varying demands, comprehending as well as critiquing, valuing evidence, using of technology, and the understanding of other perspectives and cultures. The standards are very well defined for reading </w:t>
      </w:r>
      <w:proofErr w:type="gramStart"/>
      <w:r w:rsidRPr="00C7729F">
        <w:rPr>
          <w:rFonts w:ascii="Times New Roman" w:hAnsi="Times New Roman" w:cs="Times New Roman"/>
          <w:color w:val="000000"/>
          <w:sz w:val="24"/>
          <w:szCs w:val="24"/>
        </w:rPr>
        <w:t>both literature</w:t>
      </w:r>
      <w:proofErr w:type="gramEnd"/>
      <w:r w:rsidRPr="00C7729F">
        <w:rPr>
          <w:rFonts w:ascii="Times New Roman" w:hAnsi="Times New Roman" w:cs="Times New Roman"/>
          <w:color w:val="000000"/>
          <w:sz w:val="24"/>
          <w:szCs w:val="24"/>
        </w:rPr>
        <w:t xml:space="preserve"> and informational text as well as writing.</w:t>
      </w:r>
      <w:r w:rsidR="00FB272C">
        <w:rPr>
          <w:rFonts w:ascii="Times New Roman" w:hAnsi="Times New Roman" w:cs="Times New Roman"/>
          <w:color w:val="000000"/>
          <w:sz w:val="24"/>
          <w:szCs w:val="24"/>
        </w:rPr>
        <w:t xml:space="preserve"> Each area of English Language Arts is represented specifically within the standards. </w:t>
      </w:r>
      <w:r w:rsidRPr="00C7729F">
        <w:rPr>
          <w:rFonts w:ascii="Times New Roman" w:hAnsi="Times New Roman" w:cs="Times New Roman"/>
          <w:color w:val="000000"/>
          <w:sz w:val="24"/>
          <w:szCs w:val="24"/>
        </w:rPr>
        <w:t>Last semester in ED 311, we were required to tie our unit in with the Common Core Standards. I learned a lot about the standards through this project and the different ways that they can be applied through class activities and assessments.</w:t>
      </w:r>
    </w:p>
    <w:p w:rsidR="00FB272C" w:rsidRDefault="00FB272C">
      <w:pPr>
        <w:rPr>
          <w:rFonts w:ascii="Times New Roman" w:hAnsi="Times New Roman" w:cs="Times New Roman"/>
          <w:color w:val="000000"/>
          <w:sz w:val="24"/>
          <w:szCs w:val="24"/>
        </w:rPr>
      </w:pPr>
    </w:p>
    <w:p w:rsidR="00FB272C" w:rsidRDefault="00FB272C">
      <w:pPr>
        <w:rPr>
          <w:rFonts w:ascii="Times New Roman" w:hAnsi="Times New Roman" w:cs="Times New Roman"/>
          <w:color w:val="000000"/>
          <w:sz w:val="24"/>
          <w:szCs w:val="24"/>
        </w:rPr>
      </w:pPr>
    </w:p>
    <w:p w:rsidR="00985135" w:rsidRDefault="00985135">
      <w:pPr>
        <w:rPr>
          <w:rFonts w:ascii="Times New Roman" w:hAnsi="Times New Roman" w:cs="Times New Roman"/>
          <w:color w:val="000000"/>
          <w:sz w:val="24"/>
          <w:szCs w:val="24"/>
        </w:rPr>
      </w:pPr>
      <w:r>
        <w:rPr>
          <w:rFonts w:ascii="Times New Roman" w:hAnsi="Times New Roman" w:cs="Times New Roman"/>
          <w:color w:val="000000"/>
          <w:sz w:val="24"/>
          <w:szCs w:val="24"/>
        </w:rPr>
        <w:lastRenderedPageBreak/>
        <w:t>Compare and Contrast</w:t>
      </w:r>
    </w:p>
    <w:p w:rsidR="00985135" w:rsidRPr="00C7729F" w:rsidRDefault="00985135">
      <w:pPr>
        <w:rPr>
          <w:rFonts w:ascii="Times New Roman" w:hAnsi="Times New Roman" w:cs="Times New Roman"/>
          <w:sz w:val="24"/>
          <w:szCs w:val="24"/>
        </w:rPr>
      </w:pPr>
      <w:r>
        <w:rPr>
          <w:rFonts w:ascii="Times New Roman" w:hAnsi="Times New Roman" w:cs="Times New Roman"/>
          <w:sz w:val="24"/>
          <w:szCs w:val="24"/>
        </w:rPr>
        <w:t xml:space="preserve">There are many similarities between the two sets of standards. Both focus heavily on the use of language in many different ways. The NCTE standards were not as dense as the Common Core, but there are many shared goals. Each standard focuses on building language and literacy in the students in way that will make them effective learners and communicators. Both sets of standards include the importance of culture and how language can be perceived in many different ways. This reflects back to the standard of preparing students to adjust their language in order to effectively communicate with different types of audiences. The Common Core values both literature and informational text which exposes students to different types of reading and writing. It is important to provide many different genres and perspectives for students to read and learn. Both sets of standards provide teachers with a long-term goal for their students without providing that it has to be done a certain way. Although the Common Core has many standards for both reading and writing, teachers can create and adapt ways to meet these standards based on student needs. </w:t>
      </w:r>
      <w:r w:rsidR="00FB272C">
        <w:rPr>
          <w:rFonts w:ascii="Times New Roman" w:hAnsi="Times New Roman" w:cs="Times New Roman"/>
          <w:color w:val="000000"/>
          <w:sz w:val="24"/>
          <w:szCs w:val="24"/>
        </w:rPr>
        <w:t xml:space="preserve">One difference that noted between the NCTE Standards and the Common Core is the student, teacher, and content focus. The NCTE Standards are student focused while Common Core relates more to content and strategies how teacher should present the content to the students. It is important to have a set of standards that pertains to each focus because the goal is to not only teach the students content but to also prepare them socially </w:t>
      </w:r>
      <w:r w:rsidR="00250DDC">
        <w:rPr>
          <w:rFonts w:ascii="Times New Roman" w:hAnsi="Times New Roman" w:cs="Times New Roman"/>
          <w:color w:val="000000"/>
          <w:sz w:val="24"/>
          <w:szCs w:val="24"/>
        </w:rPr>
        <w:t xml:space="preserve">and technologically for the future. </w:t>
      </w:r>
    </w:p>
    <w:sectPr w:rsidR="00985135" w:rsidRPr="00C7729F" w:rsidSect="00674E93">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C7729F"/>
    <w:rsid w:val="00250DDC"/>
    <w:rsid w:val="00674E93"/>
    <w:rsid w:val="00985135"/>
    <w:rsid w:val="00A7440E"/>
    <w:rsid w:val="00BB405D"/>
    <w:rsid w:val="00C7729F"/>
    <w:rsid w:val="00FB272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74E93"/>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679</Words>
  <Characters>3875</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BuildingBlocks</dc:creator>
  <cp:lastModifiedBy>BuildingBlocks</cp:lastModifiedBy>
  <cp:revision>2</cp:revision>
  <dcterms:created xsi:type="dcterms:W3CDTF">2012-08-23T16:00:00Z</dcterms:created>
  <dcterms:modified xsi:type="dcterms:W3CDTF">2012-08-23T16:00:00Z</dcterms:modified>
</cp:coreProperties>
</file>